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3B" w:rsidRDefault="00471A2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Советы подросткам</w:t>
      </w:r>
      <w:r w:rsidR="006B7C3B"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«Как отказаться от предложения попробовать наркотики».</w:t>
      </w:r>
    </w:p>
    <w:p w:rsidR="006B7C3B" w:rsidRDefault="006B7C3B" w:rsidP="006B7C3B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1. Выбрать союзника: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поискать, нет ли в компании человека, который согласен с вами относительно неупотребления наркотиков, 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это помогает получить поддержку и сократить число сторонников употребления.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2. «Перевести стрелки»: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сказать, что вы не принуждаете никого из них что-либо делать, так почему же они так назойливы?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3. Смените тему: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придумайте что-нибудь еще; придумайте что-нибудь, что тоже интересно и не связано с приемом наркотиков (пойти в спортзал, на танцы</w:t>
      </w:r>
      <w:r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 xml:space="preserve"> 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4. «</w:t>
      </w:r>
      <w:proofErr w:type="spellStart"/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Продинамить</w:t>
      </w:r>
      <w:proofErr w:type="spellEnd"/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»: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сказать, что как-нибудь в другой раз…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5. «Задавить интеллектом»: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если они убеждают, что это безвредно, указать на то, где они врут или просто не знают последствия.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6.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О</w:t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твечать «НЕТ» несмотря ни на что.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Отстаивать свое право иметь собственное мнение. 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7. Испугать их: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описать какие-нибудь страшные последствия, если они будут употреблять.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8. Уйти: 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самый действенный способ избежать угрозы жизни и здоровью, которая стоит за употреблением наркотика.</w:t>
      </w: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9. Обходить стороной: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 если есть подозрение, что в какой-то компании в определенное время могут предложить наркотики, просто</w:t>
      </w:r>
      <w:r w:rsidR="00471A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6B7C3B">
        <w:rPr>
          <w:rFonts w:ascii="Arial" w:hAnsi="Arial" w:cs="Arial"/>
          <w:color w:val="000000" w:themeColor="text1"/>
          <w:shd w:val="clear" w:color="auto" w:fill="FFFFFF"/>
        </w:rPr>
        <w:t>обходите ее стороной.</w:t>
      </w:r>
    </w:p>
    <w:p w:rsidR="006B7C3B" w:rsidRDefault="006B7C3B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B7C3B">
        <w:rPr>
          <w:rFonts w:ascii="Arial" w:hAnsi="Arial" w:cs="Arial"/>
          <w:color w:val="000000" w:themeColor="text1"/>
        </w:rPr>
        <w:br/>
      </w:r>
      <w:r w:rsidRPr="006B7C3B">
        <w:rPr>
          <w:rFonts w:ascii="Arial" w:hAnsi="Arial" w:cs="Arial"/>
          <w:b/>
          <w:bCs/>
          <w:color w:val="000000" w:themeColor="text1"/>
          <w:shd w:val="clear" w:color="auto" w:fill="FFFFFF"/>
        </w:rPr>
        <w:t>ПОМНИ: Если наркотик тебе предложил друг, то он тебе не друг. Если наркотик предлагают в компании, не сменить ли тебе компанию?</w:t>
      </w:r>
    </w:p>
    <w:p w:rsidR="00471A20" w:rsidRDefault="00471A2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DC4030" w:rsidRDefault="00DC4030" w:rsidP="006B7C3B">
      <w:pPr>
        <w:spacing w:after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6B7C3B" w:rsidRPr="006B7C3B" w:rsidRDefault="006B7C3B" w:rsidP="006B7C3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>
            <wp:extent cx="5080996" cy="3390181"/>
            <wp:effectExtent l="19050" t="0" r="5354" b="0"/>
            <wp:docPr id="1" name="Рисунок 1" descr="C:\Users\sulemenevaes\Desktop\Павлова О.А\презентация\картинки ЗОЖ\teen-600x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menevaes\Desktop\Павлова О.А\презентация\картинки ЗОЖ\teen-600x3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39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C3B" w:rsidRPr="006B7C3B" w:rsidSect="00B9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C3B"/>
    <w:rsid w:val="00046FC0"/>
    <w:rsid w:val="00471A20"/>
    <w:rsid w:val="00497A52"/>
    <w:rsid w:val="006B7C3B"/>
    <w:rsid w:val="006D5E30"/>
    <w:rsid w:val="00B91485"/>
    <w:rsid w:val="00DC4030"/>
    <w:rsid w:val="00F2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sulemenevaes</dc:creator>
  <cp:lastModifiedBy>sulemenevaes</cp:lastModifiedBy>
  <cp:revision>4</cp:revision>
  <cp:lastPrinted>2018-10-04T10:21:00Z</cp:lastPrinted>
  <dcterms:created xsi:type="dcterms:W3CDTF">2018-10-04T10:15:00Z</dcterms:created>
  <dcterms:modified xsi:type="dcterms:W3CDTF">2018-10-05T04:00:00Z</dcterms:modified>
</cp:coreProperties>
</file>